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7C" w:rsidRDefault="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36"/>
          <w:szCs w:val="36"/>
        </w:rPr>
      </w:pPr>
      <w:bookmarkStart w:id="0" w:name="_GoBack"/>
      <w:bookmarkEnd w:id="0"/>
    </w:p>
    <w:p w:rsidR="00EE7637" w:rsidRPr="00DD157C" w:rsidRDefault="00DD157C"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color w:val="000000"/>
          <w:sz w:val="28"/>
          <w:szCs w:val="36"/>
        </w:rPr>
      </w:pPr>
      <w:r>
        <w:rPr>
          <w:rFonts w:ascii="Times New Roman" w:hAnsi="Times New Roman" w:cs="Times New Roman"/>
          <w:b/>
          <w:color w:val="000000"/>
          <w:sz w:val="28"/>
          <w:szCs w:val="36"/>
        </w:rPr>
        <w:t xml:space="preserve">Консультации для родителей </w:t>
      </w:r>
      <w:r w:rsidRPr="00DD157C">
        <w:rPr>
          <w:rFonts w:ascii="Times New Roman" w:hAnsi="Times New Roman" w:cs="Times New Roman"/>
          <w:b/>
          <w:color w:val="000000"/>
          <w:sz w:val="28"/>
          <w:szCs w:val="36"/>
        </w:rPr>
        <w:t>«</w:t>
      </w:r>
      <w:r w:rsidR="002E1041" w:rsidRPr="00DD157C">
        <w:rPr>
          <w:rFonts w:ascii="Times New Roman" w:hAnsi="Times New Roman" w:cs="Times New Roman"/>
          <w:b/>
          <w:color w:val="000000"/>
          <w:sz w:val="28"/>
          <w:szCs w:val="36"/>
        </w:rPr>
        <w:t>Какие игрушки необходимы детям</w:t>
      </w:r>
      <w:r w:rsidRPr="00DD157C">
        <w:rPr>
          <w:rFonts w:ascii="Times New Roman" w:hAnsi="Times New Roman" w:cs="Times New Roman"/>
          <w:b/>
          <w:color w:val="000000"/>
          <w:sz w:val="28"/>
          <w:szCs w:val="36"/>
        </w:rPr>
        <w:t>»</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У каждого ребёнка должна быть такая игрушка, которой он может пожаловаться, которую поругает и накажет, пожалеет и утешит. Именно она поможет преодолеть ему страх одиночества, когда родители куда-то уйдут, страх темноты, когда выключается свет и надо уснуть, но не в одиночестве, а с подружкой-игрушкой. На них иногда злятся, их наказывают и даже ломают, забрасывая в дальний угол, но их вспоминают в минуты детского горя, достают из угла, чинят, дорисовывают стёршиеся глаза и губы, шьют новые наряды, пришивают уши и хвосты.</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Трудно представить, что подобное отношение ребёнок может испытать к роботу - </w:t>
      </w:r>
      <w:proofErr w:type="spellStart"/>
      <w:r w:rsidRPr="00DD157C">
        <w:rPr>
          <w:rFonts w:ascii="Times New Roman" w:hAnsi="Times New Roman" w:cs="Times New Roman"/>
          <w:color w:val="000000"/>
          <w:sz w:val="28"/>
          <w:szCs w:val="28"/>
        </w:rPr>
        <w:t>трансформеру</w:t>
      </w:r>
      <w:proofErr w:type="spellEnd"/>
      <w:r w:rsidRPr="00DD157C">
        <w:rPr>
          <w:rFonts w:ascii="Times New Roman" w:hAnsi="Times New Roman" w:cs="Times New Roman"/>
          <w:color w:val="000000"/>
          <w:sz w:val="28"/>
          <w:szCs w:val="28"/>
        </w:rPr>
        <w:t>, игрушке "Денди", взмывающему ввысь самолёту, ревущей машине.</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Pr>
          <w:rFonts w:ascii="Times New Roman" w:hAnsi="Times New Roman" w:cs="Times New Roman"/>
          <w:color w:val="000000"/>
          <w:sz w:val="28"/>
          <w:szCs w:val="28"/>
        </w:rPr>
        <w:t>В</w:t>
      </w:r>
      <w:r w:rsidRPr="00DD157C">
        <w:rPr>
          <w:rFonts w:ascii="Times New Roman" w:hAnsi="Times New Roman" w:cs="Times New Roman"/>
          <w:color w:val="000000"/>
          <w:sz w:val="28"/>
          <w:szCs w:val="28"/>
        </w:rPr>
        <w:t xml:space="preserve"> "подружки" маленькие мальчики и девочки скорее выберут Барби, Мишку, котёнка, зайчонка, то есть существо, очень на человека, близкое ему и понятное. Поэтому, узнав о заветной мечте ребёнка иметь ту или иную игрушку, подумайте сначала, нужна ли она ему.</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Несомненно, у ребёнка должен быть определённый набор игрушек, способствующих развитию его чувственного восприятия, мышления, кругозора, позволяющих ему проигрывать реальные и сказочные ситуации, подражать взрослым.</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Игрушки из реальной жизни.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Кукольное семейство (может быть и </w:t>
      </w:r>
      <w:proofErr w:type="gramStart"/>
      <w:r w:rsidRPr="00DD157C">
        <w:rPr>
          <w:rFonts w:ascii="Times New Roman" w:hAnsi="Times New Roman" w:cs="Times New Roman"/>
          <w:color w:val="000000"/>
          <w:sz w:val="28"/>
          <w:szCs w:val="28"/>
        </w:rPr>
        <w:t>семья  зверюшек</w:t>
      </w:r>
      <w:proofErr w:type="gramEnd"/>
      <w:r w:rsidRPr="00DD157C">
        <w:rPr>
          <w:rFonts w:ascii="Times New Roman" w:hAnsi="Times New Roman" w:cs="Times New Roman"/>
          <w:color w:val="000000"/>
          <w:sz w:val="28"/>
          <w:szCs w:val="28"/>
        </w:rPr>
        <w:t>), кукольный домик, мебель, посуда, машины, лодка, касса, весы, медицинские и парикмахерские принадлежности, часы, стиральные машины, плиты, телевизоры, мелки и доска, счёты, музыкальные инструменты, железные дороги, телефон и т.д.</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Игрушки, помогающие "выплеснуть" агрессию.</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Солдатики, ружья, мячи, надувные груши, подушки, резиновые игрушки, скакалки, кегли, а также дротики для метания и т.д.</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lastRenderedPageBreak/>
        <w:t>Игрушки для развития творческой фантазии и самовыражения. Кубики, матрёшки, пирамидки, конструкторы, азбуки, настольные игры, разрезные картинки или открытки, краски пластилин, мозаика, наборы для рукоделия, нитки, кусочки ткани, бумага для аппликаций, клей и т.д.</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Технические игрушки. Эти игрушки все больше входят в жизнь. К ним относятся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пальцев, ориентировку в пространстве, мышление, творчество. Дети любят строить из деталей «башни» различной высоты. Различные машины с надписями «Хлеб», «Скорая помощь», «Продукты» и т. д. учат детей ориентироваться в социальной жизни.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Игрушки - забавы. Это смешные фигурки зверей, животных, человечков и т. д., например, зайчик, играющий на барабане, курочка, клюющая зерно, повар, готовящий обед. В основе их лежит движение, сюрприз, неожиданность. Их назначение - позабавить детей, вызвать смех, сопереживание, радость, воспитать чувство юмора.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Маскарадно - елочные игрушки. Эти игрушки связаны с празднованием Нового Года. Различные атрибуты (ушки, хвост, клюв) помогают детям вжиться в образ того или иного персонажа.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Спортивно - моторные игрушки. Для детей дошкольников младшего возраста спортивные игрушки предназначены для дальнейшего развития моторики движений детей, для стимулирования общей двигательной активности, желания брать их для участия в подвижных играх и физических упражнениях вместе со взрослыми и другими детьми.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Для спортивных игр предлагаются мячи среднего и большого размера, так как поймать руками маленький мяч ребенку в этом возрасте достаточно тяжело из-за отсутствия четкой координации движений. Младшеньким дошкольникам для развития основных групп мышц необходимы разнообразные </w:t>
      </w:r>
      <w:proofErr w:type="spellStart"/>
      <w:r w:rsidRPr="00DD157C">
        <w:rPr>
          <w:rFonts w:ascii="Times New Roman" w:hAnsi="Times New Roman" w:cs="Times New Roman"/>
          <w:color w:val="000000"/>
          <w:sz w:val="28"/>
          <w:szCs w:val="28"/>
        </w:rPr>
        <w:t>мельнички</w:t>
      </w:r>
      <w:proofErr w:type="spellEnd"/>
      <w:r w:rsidRPr="00DD157C">
        <w:rPr>
          <w:rFonts w:ascii="Times New Roman" w:hAnsi="Times New Roman" w:cs="Times New Roman"/>
          <w:color w:val="000000"/>
          <w:sz w:val="28"/>
          <w:szCs w:val="28"/>
        </w:rPr>
        <w:t>, обручи, педальные машины, трехколесные велосипеды; для тренировки вестибулярного аппарата - качели, лошадки - качалки. Войти в образ, воспроизвести определенную роль ребенку помогают элементы костюмов для подвижных игр («Лохматый пес», «Кот и птички» и подобные).</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Театральные игрушки. Эти игрушки по содержанию являются образными, но имеют особое назначение - служат целям эстетического воспитания, развития речи, воображения. К ним относятся, например, Петрушка, куклы бибабо, настольный театр. Показ сказки при помощи настольного театра способствует более яркому и быстрому ее запоминанию.</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Музыкальные игрушки. Это погремушки, бубны, колокольчики, дудочки, игрушки. Изображающие пианино, гитару, балалайки и др. музыкальные инструменты. Дети учатся различать звуки различных инструментов, строить ритмический рисунок, пытаются правильно извлекать из них звуки.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Дидактические игрушки или игрушки для развития творческой фантазии и самовыражения. Этим игрушкам принадлежит особое место. С помощью дидактических игр дети знакомятся с цветом, формой, величиной и т. д. К ним </w:t>
      </w:r>
      <w:r w:rsidRPr="00DD157C">
        <w:rPr>
          <w:rFonts w:ascii="Times New Roman" w:hAnsi="Times New Roman" w:cs="Times New Roman"/>
          <w:color w:val="000000"/>
          <w:sz w:val="28"/>
          <w:szCs w:val="28"/>
        </w:rPr>
        <w:lastRenderedPageBreak/>
        <w:t>относятся разноцветные вкладыши, матрешки, мозаики, пазлы, лото, кубики, пирамидки, краски, пластилин, различные наборы для рукоделия. Эти игрушки воспитывают у детей сосредоточенность, настойчивость, усидчивость, умение сконцентрировать внимание, целеустремленность, умение доводить дело до конца, а также способствуют развитию мелкой моторики рук.</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Строительные игрушки. Эти игрушки состоят из геометрических тел. Строительные игрушки могут быть мелкими (различные строительные наборы) и крупными (модули). С мелким стройматериалом дети играют на столе, создавая различные постройки. С крупным строительным материалом удобнее играть на полу создавать различные домики, из окон которых можно выглядывать, воротца, переходы, в которые удобно пролезать.</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На улице для малышей удобны различные песочные наборы - ведерки, совочки, различные формочки для лепки из песка.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 Помните, что все, кроме любимой игрушки, надо периодически менять и обновлять. Если вы заметили, что малыш долго не берет какую-либо игрушку, значит она ему просто не нужна. Спрячьте ее. А через некоторое время ее появление вызовет эмоциональный или познавательный интерес у ребенка.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 еще один совет. Не водите слишком часто детей в магазин игрушек с множеством соблазнительных, но дорогих товаров. Сколько слез и страданий малышей видели сидящие на прилавках дорогие куклы, машины, звери. Эти переживания неспособности получить то, что ему очень хочется, ребенку совсем не нужны. Только когда вы сами готовы подарить ребенку радость, ведите его в магазин и делайте ему праздник. Но при этом, придерживайтесь следующих правил:</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Убедитесь в безопасности игрушки во избежание травм (если это пистолет, то должен стрелять мягкими шариками, а не пульками</w:t>
      </w:r>
      <w:proofErr w:type="gramStart"/>
      <w:r w:rsidRPr="00DD157C">
        <w:rPr>
          <w:rFonts w:ascii="Times New Roman" w:hAnsi="Times New Roman" w:cs="Times New Roman"/>
          <w:color w:val="000000"/>
          <w:sz w:val="28"/>
          <w:szCs w:val="28"/>
        </w:rPr>
        <w:t>) ;</w:t>
      </w:r>
      <w:proofErr w:type="gramEnd"/>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Игрушки не должны иметь резкого запаха, способного вызвать аллергию, так как малыши часто стараются взять игрушку в рот;</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Игрушки должны соответствовать действительности и эстетическим требованиям (цвет, форма, внешний вид</w:t>
      </w:r>
      <w:proofErr w:type="gramStart"/>
      <w:r w:rsidRPr="00DD157C">
        <w:rPr>
          <w:rFonts w:ascii="Times New Roman" w:hAnsi="Times New Roman" w:cs="Times New Roman"/>
          <w:color w:val="000000"/>
          <w:sz w:val="28"/>
          <w:szCs w:val="28"/>
        </w:rPr>
        <w:t>) ;</w:t>
      </w:r>
      <w:proofErr w:type="gramEnd"/>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Игрушки должны соответствовать возрасту детей! Покупая игрушку, смотрите, для детей какого возраста она предназначена.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При покупке игрушек пользуйтесь простым правилом: игрушки следует выбирать, а не собирать!</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Игрушки, какими их представляют себе взрослые, с точки зрения ребёнка никуда не годятся. Великолепные автоматические и полуавтоматические полностью собранные игрушки не могут удовлетворить творческие и эмоциональные потребности ребёнка. Ребёнку нужны такие игрушки, на которых можно отрабатывать, отшлифовывать основные необходимые свойства характера. Для этого автоматические игрушки совершенно не пригодны.</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Игрушки для самых маленьких прежде всего должны развивать органы чувств: глаза, уши, руки. И пока основная его потребность - чувствовать тепло, первые игрушки малышей должны быть мягкими и тёплыми, тогда они будут </w:t>
      </w:r>
      <w:r w:rsidRPr="00DD157C">
        <w:rPr>
          <w:rFonts w:ascii="Times New Roman" w:hAnsi="Times New Roman" w:cs="Times New Roman"/>
          <w:color w:val="000000"/>
          <w:sz w:val="28"/>
          <w:szCs w:val="28"/>
        </w:rPr>
        <w:lastRenderedPageBreak/>
        <w:t>полностью соответствовать стремлению малыша всё познать через осязание. Самые лучшие игрушки для маленьких – это те, которые можно кусать. Они должны быть сделаны из мягких материалов – пластмассы, резины, хорошо мыться, быть лёгкими, не иметь удлиненной плоской формы, чтобы, засовывая их в рот, ребёнок не мог подавиться. Окраска игрушек должна быть яркой. Хорошо, если они будут звучащими.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Для годовалого малыша интересны и полезны будут пластмассовые пирамидки из 3-4 составляющих колец разного цвета, мисочки разных размеров, вкладывающиеся друг в друга, разноцветные кубики. Манипуляция с этими игрушками не только развивает интеллект ребёнка, но и доставляет удовольствие и радость, когда у малыша что-то получается так же, как у взрослого. Очень полезны игрушки неваляшки.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Для 2-летних детей очень хороши большой разноцветный мяч, который не закатывается под мебель, 7-8-составные пирамидки, мягкие, пушистые игрушки, которые дети уже не тянут в рот, а вот засыпают с ними очень хорошо. Большая пластмассовая машина или коробка уже с этого возраста будет приучать ребёнка к аккуратности, самостоятельности, т.к. в них должны складываться после игры кубики, мячи, резиновые и мягкие игрушки. Хорошо, если уже в этом возрасте у малыша будет своё игровое место в квартире, а у игрушек тоже свой домик.</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К трём годам набор игрушек расширяется. К ярким, разноцветным, с чёткой формой игрушкам прибавляются простейшие конструкторы, которые малыши собирают вместе со взрослыми, всегда при этом испытывая удовольствие и восторг от того, что из странных кусочков может получиться замечательная, понятная ребёнку фигура-игрушка. На этом возрастном этапе ребёнок начинает активно включаться в мир реальных жизненных ситуаций, узнаёт, что люди  заняты в жизни работой и имеют разные профессии, сталкиваются с проблемами и находят выход из конфликтов. Поэтому чаще всего ребёнок выбирает сюжеты для ролевых игр из той жизни, которая его окружает. Дети играют в "дочки-матери", "в папу и маму", в "магазин", в "доктора", "детский сад" </w:t>
      </w:r>
      <w:proofErr w:type="spellStart"/>
      <w:r w:rsidRPr="00DD157C">
        <w:rPr>
          <w:rFonts w:ascii="Times New Roman" w:hAnsi="Times New Roman" w:cs="Times New Roman"/>
          <w:color w:val="000000"/>
          <w:sz w:val="28"/>
          <w:szCs w:val="28"/>
        </w:rPr>
        <w:t>и.т.п</w:t>
      </w:r>
      <w:proofErr w:type="spellEnd"/>
      <w:r w:rsidRPr="00DD157C">
        <w:rPr>
          <w:rFonts w:ascii="Times New Roman" w:hAnsi="Times New Roman" w:cs="Times New Roman"/>
          <w:color w:val="000000"/>
          <w:sz w:val="28"/>
          <w:szCs w:val="28"/>
        </w:rPr>
        <w:t>. Игрушки в этом возрасте увеличиваются в размерах (большая кукла, большой медведь и т.д.). Правильной будет покупка парикмахерских наборов, чайных и столовых сервизов, принадлежностей доктора Айболита, мебели и других предметов, отображающих различные стороны реальности. Стремление ребёнка жить общей со взрослыми жизнью свидетельствует о новом этапе в развитии эмоций и социальной адаптации. Основное требование – "бытовые игрушки" должны быть похожи на "оригинал" и быть достаточно прочными.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К четырём годам ролевая игра становится основным видом деятельности ребёнка. Усложняется содержание игры, многие игрушки становятся ненужными, т.к. детская фантазия способна превратить конкретные предметы в воображаемые. Так, карандаш может стать волшебной палочкой, зелёные листья – деньгами, нарисованные орнаменты на бумаге – коврами в кукольной квартире. Именно поэтому в таком возрасте наибольшую пользу ребёнку принесут не дорогие и бесполезные игрушки, а функциональные, пусть даже сделанные своими руками.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К пяти годам крупные игрушки постепенно перестают занимать ребёнка и перемещаются из игровой зоны на кресла, кровати, шкафы. А вот наборы зверушек, солдатиков, кукольных семей завоёвывают интерес и эмоции ребёнка. </w:t>
      </w:r>
      <w:r w:rsidRPr="00DD157C">
        <w:rPr>
          <w:rFonts w:ascii="Times New Roman" w:hAnsi="Times New Roman" w:cs="Times New Roman"/>
          <w:color w:val="000000"/>
          <w:sz w:val="28"/>
          <w:szCs w:val="28"/>
        </w:rPr>
        <w:lastRenderedPageBreak/>
        <w:t>Появляется большая возможность для проигрывания разных вариантов с одними и теми же игрушками; у детей развивается фантазия и воображение, мышление перестаёт быть конкретным, а эмоциональный мир обогащается.</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Шестилетнему ребёнку полезнее и интереснее не статичные и конкретные игрушки – он будет рад необычному конструктору, моделям кораблей и самолётов, красивым фломастерам и занимательной настольной игре, разборному роботу-</w:t>
      </w:r>
      <w:proofErr w:type="spellStart"/>
      <w:r w:rsidRPr="00DD157C">
        <w:rPr>
          <w:rFonts w:ascii="Times New Roman" w:hAnsi="Times New Roman" w:cs="Times New Roman"/>
          <w:color w:val="000000"/>
          <w:sz w:val="28"/>
          <w:szCs w:val="28"/>
        </w:rPr>
        <w:t>трансформеру</w:t>
      </w:r>
      <w:proofErr w:type="spellEnd"/>
      <w:r w:rsidRPr="00DD157C">
        <w:rPr>
          <w:rFonts w:ascii="Times New Roman" w:hAnsi="Times New Roman" w:cs="Times New Roman"/>
          <w:color w:val="000000"/>
          <w:sz w:val="28"/>
          <w:szCs w:val="28"/>
        </w:rPr>
        <w:t>, набору для шитья и вязания. Детям очень нравятся игрушки, сделанные собственными руками, особенно, если они становятся полезными для других. Дети любят в этом возрасте делать игрушки-подарки (кухонные прихватки, салфетки, украшения). Радость и гордость вызывает в ребёнке тот факт, что он умеет делать добро окружающим и любимым людям. Поэтому любое желание ребёнка что-то смастерить, сшить, склеить и кому-то подарить должно приветствоваться родителями, если они хотят развить в ребёнке трудолюбие, усидчивость и желание что-то в жизни давать другим. Игрушечные магазины уходят на второй план, а наибольший интерес у детей вызывают прилавки с канцелярскими принадлежностями, строительными материалами, нитками и пуговицами. Ребёнок сам готовит себя к смене вида деятельности и школьному обучению.</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 xml:space="preserve">В дальнейшем ребёнок сам сделает "инвентаризацию" своих игрушек. Никогда не заставляйте ребёнка своими руками выкидывать сломанные или устаревшие игрушки! Для него это символы его развития, с каждой связаны положительные эмоции и переживания. Это его детские воспоминания, это его друзья. Намного психологически </w:t>
      </w:r>
      <w:proofErr w:type="spellStart"/>
      <w:proofErr w:type="gramStart"/>
      <w:r w:rsidRPr="00DD157C">
        <w:rPr>
          <w:rFonts w:ascii="Times New Roman" w:hAnsi="Times New Roman" w:cs="Times New Roman"/>
          <w:color w:val="000000"/>
          <w:sz w:val="28"/>
          <w:szCs w:val="28"/>
        </w:rPr>
        <w:t>экологичнее</w:t>
      </w:r>
      <w:proofErr w:type="spellEnd"/>
      <w:r w:rsidRPr="00DD157C">
        <w:rPr>
          <w:rFonts w:ascii="Times New Roman" w:hAnsi="Times New Roman" w:cs="Times New Roman"/>
          <w:color w:val="000000"/>
          <w:sz w:val="28"/>
          <w:szCs w:val="28"/>
        </w:rPr>
        <w:t xml:space="preserve">  отремонтировать</w:t>
      </w:r>
      <w:proofErr w:type="gramEnd"/>
      <w:r w:rsidRPr="00DD157C">
        <w:rPr>
          <w:rFonts w:ascii="Times New Roman" w:hAnsi="Times New Roman" w:cs="Times New Roman"/>
          <w:color w:val="000000"/>
          <w:sz w:val="28"/>
          <w:szCs w:val="28"/>
        </w:rPr>
        <w:t xml:space="preserve"> их и отдать другим детям, подарить детскому саду, ребёнку, которому не повезло и родители не покупают ему игрушек.</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В школьном возрасте дети учатся играть без игрушек. Им всё больше начинают нравиться подвижные игры со сверстниками с помощью мячей, скакалок, черепков, ножичков и т.д. В играх ребёнок учится выигрывать и проигрывать, подчинятся правилам, признавать выигрыш другого ребёнка, общаться и работать совместно с взрослыми и сверстниками.</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Помните, что все, кроме любимой игрушки, надо периодически менять и обновлять. Если вы заметили, что малыш долго не берёт в руки какую-то игрушку, значит, она ему сейчас просто не нужна. Спрячьте её подальше, а через некоторое время, её появление вызовет новый эмоциональный или познавательный интерес у ребёнка.</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И ещё один совет. Не водите ребёнка слишком часто в игрушечный магазин  с множеством соблазнительных, но очень дорогих игрушек. Сколько слёз и страданий малышей видели сидящие на прилавках новомодные куклы, машины и звери! Эти переживания, когда ребёнок не может получить то, что очень хочется, ему совсем не нужны. Только, когда вы сами готовы подарить ребёнку радость, ведите его в магазин и делайте ему праздник.</w:t>
      </w:r>
    </w:p>
    <w:p w:rsidR="00EE7637" w:rsidRPr="00DD157C" w:rsidRDefault="002E1041"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rPr>
          <w:rFonts w:ascii="Times New Roman" w:hAnsi="Times New Roman" w:cs="Times New Roman"/>
          <w:color w:val="000000"/>
          <w:sz w:val="28"/>
          <w:szCs w:val="28"/>
        </w:rPr>
      </w:pPr>
      <w:r w:rsidRPr="00DD157C">
        <w:rPr>
          <w:rFonts w:ascii="Times New Roman" w:hAnsi="Times New Roman" w:cs="Times New Roman"/>
          <w:color w:val="000000"/>
          <w:sz w:val="28"/>
          <w:szCs w:val="28"/>
        </w:rPr>
        <w:t>Есть поговорка "Нельзя всю жизнь в игрушки играть". Это правда, но согласитесь, взрослые, как иногда приятно получить смешной сувенир от приятного человека! Дарите своим детям радость не только в дни рождения и в Новый год, но и просто так, от хорошего настроения.</w:t>
      </w:r>
    </w:p>
    <w:p w:rsidR="00EE7637" w:rsidRDefault="00EE7637" w:rsidP="00DD157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right="-307" w:firstLine="567"/>
        <w:jc w:val="both"/>
        <w:rPr>
          <w:rFonts w:ascii="Times New Roman" w:hAnsi="Times New Roman" w:cs="Times New Roman"/>
          <w:b/>
          <w:bCs/>
          <w:sz w:val="28"/>
          <w:szCs w:val="28"/>
        </w:rPr>
      </w:pPr>
    </w:p>
    <w:sectPr w:rsidR="00EE7637" w:rsidSect="00DD157C">
      <w:headerReference w:type="default" r:id="rId7"/>
      <w:footerReference w:type="default" r:id="rId8"/>
      <w:pgSz w:w="16838" w:h="11906" w:orient="landscape"/>
      <w:pgMar w:top="-155" w:right="1440" w:bottom="1440" w:left="1104" w:header="708" w:footer="708"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9DB" w:rsidRDefault="004B79DB">
      <w:pPr>
        <w:spacing w:after="0" w:line="240" w:lineRule="auto"/>
      </w:pPr>
      <w:r>
        <w:separator/>
      </w:r>
    </w:p>
  </w:endnote>
  <w:endnote w:type="continuationSeparator" w:id="0">
    <w:p w:rsidR="004B79DB" w:rsidRDefault="004B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637" w:rsidRDefault="00EE763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9DB" w:rsidRDefault="004B79DB">
      <w:pPr>
        <w:spacing w:after="0" w:line="240" w:lineRule="auto"/>
      </w:pPr>
      <w:r>
        <w:separator/>
      </w:r>
    </w:p>
  </w:footnote>
  <w:footnote w:type="continuationSeparator" w:id="0">
    <w:p w:rsidR="004B79DB" w:rsidRDefault="004B7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637" w:rsidRDefault="00EE763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B1D"/>
    <w:multiLevelType w:val="hybridMultilevel"/>
    <w:tmpl w:val="B26A2160"/>
    <w:lvl w:ilvl="0" w:tplc="B7C0EC36">
      <w:start w:val="1"/>
      <w:numFmt w:val="bullet"/>
      <w:lvlText w:val="-"/>
      <w:lvlJc w:val="left"/>
      <w:pPr>
        <w:ind w:left="720" w:hanging="360"/>
      </w:pPr>
      <w:rPr>
        <w:rFonts w:ascii="Calibri" w:hAnsi="Calibri"/>
      </w:rPr>
    </w:lvl>
    <w:lvl w:ilvl="1" w:tplc="5FA47536" w:tentative="1">
      <w:start w:val="1"/>
      <w:numFmt w:val="bullet"/>
      <w:lvlText w:val="o"/>
      <w:lvlJc w:val="left"/>
      <w:pPr>
        <w:ind w:left="1440" w:hanging="360"/>
      </w:pPr>
      <w:rPr>
        <w:rFonts w:ascii="Courier New" w:hAnsi="Courier New"/>
      </w:rPr>
    </w:lvl>
    <w:lvl w:ilvl="2" w:tplc="FB2C7B98" w:tentative="1">
      <w:start w:val="1"/>
      <w:numFmt w:val="bullet"/>
      <w:lvlText w:val=""/>
      <w:lvlJc w:val="left"/>
      <w:pPr>
        <w:ind w:left="2160" w:hanging="360"/>
      </w:pPr>
      <w:rPr>
        <w:rFonts w:ascii="Wingdings" w:hAnsi="Wingdings"/>
      </w:rPr>
    </w:lvl>
    <w:lvl w:ilvl="3" w:tplc="F764444A" w:tentative="1">
      <w:start w:val="1"/>
      <w:numFmt w:val="bullet"/>
      <w:lvlText w:val=""/>
      <w:lvlJc w:val="left"/>
      <w:pPr>
        <w:ind w:left="2880" w:hanging="360"/>
      </w:pPr>
      <w:rPr>
        <w:rFonts w:ascii="Symbol" w:hAnsi="Symbol"/>
      </w:rPr>
    </w:lvl>
    <w:lvl w:ilvl="4" w:tplc="19869EAC" w:tentative="1">
      <w:start w:val="1"/>
      <w:numFmt w:val="bullet"/>
      <w:lvlText w:val="o"/>
      <w:lvlJc w:val="left"/>
      <w:pPr>
        <w:ind w:left="3600" w:hanging="360"/>
      </w:pPr>
      <w:rPr>
        <w:rFonts w:ascii="Courier New" w:hAnsi="Courier New"/>
      </w:rPr>
    </w:lvl>
    <w:lvl w:ilvl="5" w:tplc="C9E60AFE" w:tentative="1">
      <w:start w:val="1"/>
      <w:numFmt w:val="bullet"/>
      <w:lvlText w:val=""/>
      <w:lvlJc w:val="left"/>
      <w:pPr>
        <w:ind w:left="4320" w:hanging="360"/>
      </w:pPr>
      <w:rPr>
        <w:rFonts w:ascii="Wingdings" w:hAnsi="Wingdings"/>
      </w:rPr>
    </w:lvl>
    <w:lvl w:ilvl="6" w:tplc="007007CE" w:tentative="1">
      <w:start w:val="1"/>
      <w:numFmt w:val="bullet"/>
      <w:lvlText w:val=""/>
      <w:lvlJc w:val="left"/>
      <w:pPr>
        <w:ind w:left="5040" w:hanging="360"/>
      </w:pPr>
      <w:rPr>
        <w:rFonts w:ascii="Symbol" w:hAnsi="Symbol"/>
      </w:rPr>
    </w:lvl>
    <w:lvl w:ilvl="7" w:tplc="BA5CD254" w:tentative="1">
      <w:start w:val="1"/>
      <w:numFmt w:val="bullet"/>
      <w:lvlText w:val="o"/>
      <w:lvlJc w:val="left"/>
      <w:pPr>
        <w:ind w:left="5760" w:hanging="360"/>
      </w:pPr>
      <w:rPr>
        <w:rFonts w:ascii="Courier New" w:hAnsi="Courier New"/>
      </w:rPr>
    </w:lvl>
    <w:lvl w:ilvl="8" w:tplc="94CE4A68" w:tentative="1">
      <w:start w:val="1"/>
      <w:numFmt w:val="bullet"/>
      <w:lvlText w:val=""/>
      <w:lvlJc w:val="left"/>
      <w:pPr>
        <w:ind w:left="6480" w:hanging="360"/>
      </w:pPr>
      <w:rPr>
        <w:rFonts w:ascii="Wingdings" w:hAnsi="Wingdings"/>
      </w:rPr>
    </w:lvl>
  </w:abstractNum>
  <w:abstractNum w:abstractNumId="1" w15:restartNumberingAfterBreak="0">
    <w:nsid w:val="205A4BBA"/>
    <w:multiLevelType w:val="multilevel"/>
    <w:tmpl w:val="A1DAB2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D476E5"/>
    <w:multiLevelType w:val="hybridMultilevel"/>
    <w:tmpl w:val="027812DA"/>
    <w:lvl w:ilvl="0" w:tplc="BB74DD3E">
      <w:start w:val="1"/>
      <w:numFmt w:val="bullet"/>
      <w:lvlText w:val="-"/>
      <w:lvlJc w:val="left"/>
      <w:pPr>
        <w:ind w:left="720" w:hanging="360"/>
      </w:pPr>
      <w:rPr>
        <w:rFonts w:ascii="Calibri" w:hAnsi="Calibri"/>
      </w:rPr>
    </w:lvl>
    <w:lvl w:ilvl="1" w:tplc="4724BA38" w:tentative="1">
      <w:start w:val="1"/>
      <w:numFmt w:val="bullet"/>
      <w:lvlText w:val="o"/>
      <w:lvlJc w:val="left"/>
      <w:pPr>
        <w:ind w:left="1440" w:hanging="360"/>
      </w:pPr>
      <w:rPr>
        <w:rFonts w:ascii="Courier New" w:hAnsi="Courier New"/>
      </w:rPr>
    </w:lvl>
    <w:lvl w:ilvl="2" w:tplc="667C14A6" w:tentative="1">
      <w:start w:val="1"/>
      <w:numFmt w:val="bullet"/>
      <w:lvlText w:val=""/>
      <w:lvlJc w:val="left"/>
      <w:pPr>
        <w:ind w:left="2160" w:hanging="360"/>
      </w:pPr>
      <w:rPr>
        <w:rFonts w:ascii="Wingdings" w:hAnsi="Wingdings"/>
      </w:rPr>
    </w:lvl>
    <w:lvl w:ilvl="3" w:tplc="7F3CBEC4" w:tentative="1">
      <w:start w:val="1"/>
      <w:numFmt w:val="bullet"/>
      <w:lvlText w:val=""/>
      <w:lvlJc w:val="left"/>
      <w:pPr>
        <w:ind w:left="2880" w:hanging="360"/>
      </w:pPr>
      <w:rPr>
        <w:rFonts w:ascii="Symbol" w:hAnsi="Symbol"/>
      </w:rPr>
    </w:lvl>
    <w:lvl w:ilvl="4" w:tplc="FFBED80A" w:tentative="1">
      <w:start w:val="1"/>
      <w:numFmt w:val="bullet"/>
      <w:lvlText w:val="o"/>
      <w:lvlJc w:val="left"/>
      <w:pPr>
        <w:ind w:left="3600" w:hanging="360"/>
      </w:pPr>
      <w:rPr>
        <w:rFonts w:ascii="Courier New" w:hAnsi="Courier New"/>
      </w:rPr>
    </w:lvl>
    <w:lvl w:ilvl="5" w:tplc="93BADF18" w:tentative="1">
      <w:start w:val="1"/>
      <w:numFmt w:val="bullet"/>
      <w:lvlText w:val=""/>
      <w:lvlJc w:val="left"/>
      <w:pPr>
        <w:ind w:left="4320" w:hanging="360"/>
      </w:pPr>
      <w:rPr>
        <w:rFonts w:ascii="Wingdings" w:hAnsi="Wingdings"/>
      </w:rPr>
    </w:lvl>
    <w:lvl w:ilvl="6" w:tplc="34087850" w:tentative="1">
      <w:start w:val="1"/>
      <w:numFmt w:val="bullet"/>
      <w:lvlText w:val=""/>
      <w:lvlJc w:val="left"/>
      <w:pPr>
        <w:ind w:left="5040" w:hanging="360"/>
      </w:pPr>
      <w:rPr>
        <w:rFonts w:ascii="Symbol" w:hAnsi="Symbol"/>
      </w:rPr>
    </w:lvl>
    <w:lvl w:ilvl="7" w:tplc="19EA8DEA" w:tentative="1">
      <w:start w:val="1"/>
      <w:numFmt w:val="bullet"/>
      <w:lvlText w:val="o"/>
      <w:lvlJc w:val="left"/>
      <w:pPr>
        <w:ind w:left="5760" w:hanging="360"/>
      </w:pPr>
      <w:rPr>
        <w:rFonts w:ascii="Courier New" w:hAnsi="Courier New"/>
      </w:rPr>
    </w:lvl>
    <w:lvl w:ilvl="8" w:tplc="D3503BAA" w:tentative="1">
      <w:start w:val="1"/>
      <w:numFmt w:val="bullet"/>
      <w:lvlText w:val=""/>
      <w:lvlJc w:val="left"/>
      <w:pPr>
        <w:ind w:left="6480" w:hanging="360"/>
      </w:pPr>
      <w:rPr>
        <w:rFonts w:ascii="Wingdings" w:hAnsi="Wingdings"/>
      </w:rPr>
    </w:lvl>
  </w:abstractNum>
  <w:abstractNum w:abstractNumId="3" w15:restartNumberingAfterBreak="0">
    <w:nsid w:val="2F7C6426"/>
    <w:multiLevelType w:val="hybridMultilevel"/>
    <w:tmpl w:val="CA606F5C"/>
    <w:lvl w:ilvl="0" w:tplc="983A806A">
      <w:start w:val="1"/>
      <w:numFmt w:val="bullet"/>
      <w:lvlText w:val=""/>
      <w:lvlJc w:val="left"/>
      <w:pPr>
        <w:ind w:left="720" w:hanging="360"/>
      </w:pPr>
      <w:rPr>
        <w:rFonts w:ascii="Wingdings" w:hAnsi="Wingdings"/>
      </w:rPr>
    </w:lvl>
    <w:lvl w:ilvl="1" w:tplc="C64267C2" w:tentative="1">
      <w:start w:val="1"/>
      <w:numFmt w:val="bullet"/>
      <w:lvlText w:val="o"/>
      <w:lvlJc w:val="left"/>
      <w:pPr>
        <w:ind w:left="1440" w:hanging="360"/>
      </w:pPr>
      <w:rPr>
        <w:rFonts w:ascii="Courier New" w:hAnsi="Courier New"/>
      </w:rPr>
    </w:lvl>
    <w:lvl w:ilvl="2" w:tplc="EACC1578" w:tentative="1">
      <w:start w:val="1"/>
      <w:numFmt w:val="bullet"/>
      <w:lvlText w:val=""/>
      <w:lvlJc w:val="left"/>
      <w:pPr>
        <w:ind w:left="2160" w:hanging="360"/>
      </w:pPr>
      <w:rPr>
        <w:rFonts w:ascii="Wingdings" w:hAnsi="Wingdings"/>
      </w:rPr>
    </w:lvl>
    <w:lvl w:ilvl="3" w:tplc="FF90F110" w:tentative="1">
      <w:start w:val="1"/>
      <w:numFmt w:val="bullet"/>
      <w:lvlText w:val=""/>
      <w:lvlJc w:val="left"/>
      <w:pPr>
        <w:ind w:left="2880" w:hanging="360"/>
      </w:pPr>
      <w:rPr>
        <w:rFonts w:ascii="Symbol" w:hAnsi="Symbol"/>
      </w:rPr>
    </w:lvl>
    <w:lvl w:ilvl="4" w:tplc="AFF2562E" w:tentative="1">
      <w:start w:val="1"/>
      <w:numFmt w:val="bullet"/>
      <w:lvlText w:val="o"/>
      <w:lvlJc w:val="left"/>
      <w:pPr>
        <w:ind w:left="3600" w:hanging="360"/>
      </w:pPr>
      <w:rPr>
        <w:rFonts w:ascii="Courier New" w:hAnsi="Courier New"/>
      </w:rPr>
    </w:lvl>
    <w:lvl w:ilvl="5" w:tplc="9B1CEB12" w:tentative="1">
      <w:start w:val="1"/>
      <w:numFmt w:val="bullet"/>
      <w:lvlText w:val=""/>
      <w:lvlJc w:val="left"/>
      <w:pPr>
        <w:ind w:left="4320" w:hanging="360"/>
      </w:pPr>
      <w:rPr>
        <w:rFonts w:ascii="Wingdings" w:hAnsi="Wingdings"/>
      </w:rPr>
    </w:lvl>
    <w:lvl w:ilvl="6" w:tplc="CFE89C80" w:tentative="1">
      <w:start w:val="1"/>
      <w:numFmt w:val="bullet"/>
      <w:lvlText w:val=""/>
      <w:lvlJc w:val="left"/>
      <w:pPr>
        <w:ind w:left="5040" w:hanging="360"/>
      </w:pPr>
      <w:rPr>
        <w:rFonts w:ascii="Symbol" w:hAnsi="Symbol"/>
      </w:rPr>
    </w:lvl>
    <w:lvl w:ilvl="7" w:tplc="6AF6CEE8" w:tentative="1">
      <w:start w:val="1"/>
      <w:numFmt w:val="bullet"/>
      <w:lvlText w:val="o"/>
      <w:lvlJc w:val="left"/>
      <w:pPr>
        <w:ind w:left="5760" w:hanging="360"/>
      </w:pPr>
      <w:rPr>
        <w:rFonts w:ascii="Courier New" w:hAnsi="Courier New"/>
      </w:rPr>
    </w:lvl>
    <w:lvl w:ilvl="8" w:tplc="23889948" w:tentative="1">
      <w:start w:val="1"/>
      <w:numFmt w:val="bullet"/>
      <w:lvlText w:val=""/>
      <w:lvlJc w:val="left"/>
      <w:pPr>
        <w:ind w:left="6480" w:hanging="360"/>
      </w:pPr>
      <w:rPr>
        <w:rFonts w:ascii="Wingdings" w:hAnsi="Wingdings"/>
      </w:rPr>
    </w:lvl>
  </w:abstractNum>
  <w:abstractNum w:abstractNumId="4" w15:restartNumberingAfterBreak="0">
    <w:nsid w:val="2FB440D9"/>
    <w:multiLevelType w:val="hybridMultilevel"/>
    <w:tmpl w:val="17D6DCFE"/>
    <w:lvl w:ilvl="0" w:tplc="BB44D83C">
      <w:start w:val="1"/>
      <w:numFmt w:val="bullet"/>
      <w:lvlText w:val=""/>
      <w:lvlJc w:val="left"/>
      <w:pPr>
        <w:ind w:left="720" w:hanging="360"/>
      </w:pPr>
      <w:rPr>
        <w:rFonts w:ascii="Symbol" w:hAnsi="Symbol"/>
      </w:rPr>
    </w:lvl>
    <w:lvl w:ilvl="1" w:tplc="052E1ACE" w:tentative="1">
      <w:start w:val="1"/>
      <w:numFmt w:val="bullet"/>
      <w:lvlText w:val="o"/>
      <w:lvlJc w:val="left"/>
      <w:pPr>
        <w:ind w:left="1440" w:hanging="360"/>
      </w:pPr>
      <w:rPr>
        <w:rFonts w:ascii="Courier New" w:hAnsi="Courier New"/>
      </w:rPr>
    </w:lvl>
    <w:lvl w:ilvl="2" w:tplc="D42C1FD8" w:tentative="1">
      <w:start w:val="1"/>
      <w:numFmt w:val="bullet"/>
      <w:lvlText w:val=""/>
      <w:lvlJc w:val="left"/>
      <w:pPr>
        <w:ind w:left="2160" w:hanging="360"/>
      </w:pPr>
      <w:rPr>
        <w:rFonts w:ascii="Wingdings" w:hAnsi="Wingdings"/>
      </w:rPr>
    </w:lvl>
    <w:lvl w:ilvl="3" w:tplc="F564A564" w:tentative="1">
      <w:start w:val="1"/>
      <w:numFmt w:val="bullet"/>
      <w:lvlText w:val=""/>
      <w:lvlJc w:val="left"/>
      <w:pPr>
        <w:ind w:left="2880" w:hanging="360"/>
      </w:pPr>
      <w:rPr>
        <w:rFonts w:ascii="Symbol" w:hAnsi="Symbol"/>
      </w:rPr>
    </w:lvl>
    <w:lvl w:ilvl="4" w:tplc="90C0A6CC" w:tentative="1">
      <w:start w:val="1"/>
      <w:numFmt w:val="bullet"/>
      <w:lvlText w:val="o"/>
      <w:lvlJc w:val="left"/>
      <w:pPr>
        <w:ind w:left="3600" w:hanging="360"/>
      </w:pPr>
      <w:rPr>
        <w:rFonts w:ascii="Courier New" w:hAnsi="Courier New"/>
      </w:rPr>
    </w:lvl>
    <w:lvl w:ilvl="5" w:tplc="4D064A78" w:tentative="1">
      <w:start w:val="1"/>
      <w:numFmt w:val="bullet"/>
      <w:lvlText w:val=""/>
      <w:lvlJc w:val="left"/>
      <w:pPr>
        <w:ind w:left="4320" w:hanging="360"/>
      </w:pPr>
      <w:rPr>
        <w:rFonts w:ascii="Wingdings" w:hAnsi="Wingdings"/>
      </w:rPr>
    </w:lvl>
    <w:lvl w:ilvl="6" w:tplc="40705DE0" w:tentative="1">
      <w:start w:val="1"/>
      <w:numFmt w:val="bullet"/>
      <w:lvlText w:val=""/>
      <w:lvlJc w:val="left"/>
      <w:pPr>
        <w:ind w:left="5040" w:hanging="360"/>
      </w:pPr>
      <w:rPr>
        <w:rFonts w:ascii="Symbol" w:hAnsi="Symbol"/>
      </w:rPr>
    </w:lvl>
    <w:lvl w:ilvl="7" w:tplc="C172ADA0" w:tentative="1">
      <w:start w:val="1"/>
      <w:numFmt w:val="bullet"/>
      <w:lvlText w:val="o"/>
      <w:lvlJc w:val="left"/>
      <w:pPr>
        <w:ind w:left="5760" w:hanging="360"/>
      </w:pPr>
      <w:rPr>
        <w:rFonts w:ascii="Courier New" w:hAnsi="Courier New"/>
      </w:rPr>
    </w:lvl>
    <w:lvl w:ilvl="8" w:tplc="44421B34" w:tentative="1">
      <w:start w:val="1"/>
      <w:numFmt w:val="bullet"/>
      <w:lvlText w:val=""/>
      <w:lvlJc w:val="left"/>
      <w:pPr>
        <w:ind w:left="6480" w:hanging="360"/>
      </w:pPr>
      <w:rPr>
        <w:rFonts w:ascii="Wingdings" w:hAnsi="Wingdings"/>
      </w:rPr>
    </w:lvl>
  </w:abstractNum>
  <w:abstractNum w:abstractNumId="5" w15:restartNumberingAfterBreak="0">
    <w:nsid w:val="33A75170"/>
    <w:multiLevelType w:val="hybridMultilevel"/>
    <w:tmpl w:val="DB1A33F8"/>
    <w:lvl w:ilvl="0" w:tplc="0A1AE94A">
      <w:start w:val="1"/>
      <w:numFmt w:val="bullet"/>
      <w:lvlText w:val="-"/>
      <w:lvlJc w:val="left"/>
      <w:pPr>
        <w:ind w:left="720" w:hanging="360"/>
      </w:pPr>
      <w:rPr>
        <w:rFonts w:ascii="Calibri" w:hAnsi="Calibri"/>
      </w:rPr>
    </w:lvl>
    <w:lvl w:ilvl="1" w:tplc="5BFC2F6E" w:tentative="1">
      <w:start w:val="1"/>
      <w:numFmt w:val="bullet"/>
      <w:lvlText w:val="o"/>
      <w:lvlJc w:val="left"/>
      <w:pPr>
        <w:ind w:left="1440" w:hanging="360"/>
      </w:pPr>
      <w:rPr>
        <w:rFonts w:ascii="Courier New" w:hAnsi="Courier New"/>
      </w:rPr>
    </w:lvl>
    <w:lvl w:ilvl="2" w:tplc="F9B40B20" w:tentative="1">
      <w:start w:val="1"/>
      <w:numFmt w:val="bullet"/>
      <w:lvlText w:val=""/>
      <w:lvlJc w:val="left"/>
      <w:pPr>
        <w:ind w:left="2160" w:hanging="360"/>
      </w:pPr>
      <w:rPr>
        <w:rFonts w:ascii="Wingdings" w:hAnsi="Wingdings"/>
      </w:rPr>
    </w:lvl>
    <w:lvl w:ilvl="3" w:tplc="47808590" w:tentative="1">
      <w:start w:val="1"/>
      <w:numFmt w:val="bullet"/>
      <w:lvlText w:val=""/>
      <w:lvlJc w:val="left"/>
      <w:pPr>
        <w:ind w:left="2880" w:hanging="360"/>
      </w:pPr>
      <w:rPr>
        <w:rFonts w:ascii="Symbol" w:hAnsi="Symbol"/>
      </w:rPr>
    </w:lvl>
    <w:lvl w:ilvl="4" w:tplc="5F801414" w:tentative="1">
      <w:start w:val="1"/>
      <w:numFmt w:val="bullet"/>
      <w:lvlText w:val="o"/>
      <w:lvlJc w:val="left"/>
      <w:pPr>
        <w:ind w:left="3600" w:hanging="360"/>
      </w:pPr>
      <w:rPr>
        <w:rFonts w:ascii="Courier New" w:hAnsi="Courier New"/>
      </w:rPr>
    </w:lvl>
    <w:lvl w:ilvl="5" w:tplc="9162FABE" w:tentative="1">
      <w:start w:val="1"/>
      <w:numFmt w:val="bullet"/>
      <w:lvlText w:val=""/>
      <w:lvlJc w:val="left"/>
      <w:pPr>
        <w:ind w:left="4320" w:hanging="360"/>
      </w:pPr>
      <w:rPr>
        <w:rFonts w:ascii="Wingdings" w:hAnsi="Wingdings"/>
      </w:rPr>
    </w:lvl>
    <w:lvl w:ilvl="6" w:tplc="D2A8EC5A" w:tentative="1">
      <w:start w:val="1"/>
      <w:numFmt w:val="bullet"/>
      <w:lvlText w:val=""/>
      <w:lvlJc w:val="left"/>
      <w:pPr>
        <w:ind w:left="5040" w:hanging="360"/>
      </w:pPr>
      <w:rPr>
        <w:rFonts w:ascii="Symbol" w:hAnsi="Symbol"/>
      </w:rPr>
    </w:lvl>
    <w:lvl w:ilvl="7" w:tplc="B7F8250C" w:tentative="1">
      <w:start w:val="1"/>
      <w:numFmt w:val="bullet"/>
      <w:lvlText w:val="o"/>
      <w:lvlJc w:val="left"/>
      <w:pPr>
        <w:ind w:left="5760" w:hanging="360"/>
      </w:pPr>
      <w:rPr>
        <w:rFonts w:ascii="Courier New" w:hAnsi="Courier New"/>
      </w:rPr>
    </w:lvl>
    <w:lvl w:ilvl="8" w:tplc="A5A8AC58" w:tentative="1">
      <w:start w:val="1"/>
      <w:numFmt w:val="bullet"/>
      <w:lvlText w:val=""/>
      <w:lvlJc w:val="left"/>
      <w:pPr>
        <w:ind w:left="6480" w:hanging="360"/>
      </w:pPr>
      <w:rPr>
        <w:rFonts w:ascii="Wingdings" w:hAnsi="Wingdings"/>
      </w:rPr>
    </w:lvl>
  </w:abstractNum>
  <w:abstractNum w:abstractNumId="6" w15:restartNumberingAfterBreak="0">
    <w:nsid w:val="3B707C6D"/>
    <w:multiLevelType w:val="hybridMultilevel"/>
    <w:tmpl w:val="8DFCA3FA"/>
    <w:lvl w:ilvl="0" w:tplc="3DBE2900">
      <w:start w:val="1"/>
      <w:numFmt w:val="bullet"/>
      <w:lvlText w:val=""/>
      <w:lvlJc w:val="left"/>
      <w:pPr>
        <w:ind w:left="720" w:hanging="360"/>
      </w:pPr>
      <w:rPr>
        <w:rFonts w:ascii="Wingdings" w:hAnsi="Wingdings"/>
      </w:rPr>
    </w:lvl>
    <w:lvl w:ilvl="1" w:tplc="39D05D1E" w:tentative="1">
      <w:start w:val="1"/>
      <w:numFmt w:val="bullet"/>
      <w:lvlText w:val="o"/>
      <w:lvlJc w:val="left"/>
      <w:pPr>
        <w:ind w:left="1440" w:hanging="360"/>
      </w:pPr>
      <w:rPr>
        <w:rFonts w:ascii="Courier New" w:hAnsi="Courier New" w:cs="Courier New"/>
      </w:rPr>
    </w:lvl>
    <w:lvl w:ilvl="2" w:tplc="DF101DC4" w:tentative="1">
      <w:start w:val="1"/>
      <w:numFmt w:val="bullet"/>
      <w:lvlText w:val=""/>
      <w:lvlJc w:val="left"/>
      <w:pPr>
        <w:ind w:left="2160" w:hanging="360"/>
      </w:pPr>
      <w:rPr>
        <w:rFonts w:ascii="Wingdings" w:hAnsi="Wingdings"/>
      </w:rPr>
    </w:lvl>
    <w:lvl w:ilvl="3" w:tplc="60ECCA68" w:tentative="1">
      <w:start w:val="1"/>
      <w:numFmt w:val="bullet"/>
      <w:lvlText w:val=""/>
      <w:lvlJc w:val="left"/>
      <w:pPr>
        <w:ind w:left="2880" w:hanging="360"/>
      </w:pPr>
      <w:rPr>
        <w:rFonts w:ascii="Symbol" w:hAnsi="Symbol"/>
      </w:rPr>
    </w:lvl>
    <w:lvl w:ilvl="4" w:tplc="A8E02CD6" w:tentative="1">
      <w:start w:val="1"/>
      <w:numFmt w:val="bullet"/>
      <w:lvlText w:val="o"/>
      <w:lvlJc w:val="left"/>
      <w:pPr>
        <w:ind w:left="3600" w:hanging="360"/>
      </w:pPr>
      <w:rPr>
        <w:rFonts w:ascii="Courier New" w:hAnsi="Courier New" w:cs="Courier New"/>
      </w:rPr>
    </w:lvl>
    <w:lvl w:ilvl="5" w:tplc="63F07A58" w:tentative="1">
      <w:start w:val="1"/>
      <w:numFmt w:val="bullet"/>
      <w:lvlText w:val=""/>
      <w:lvlJc w:val="left"/>
      <w:pPr>
        <w:ind w:left="4320" w:hanging="360"/>
      </w:pPr>
      <w:rPr>
        <w:rFonts w:ascii="Wingdings" w:hAnsi="Wingdings"/>
      </w:rPr>
    </w:lvl>
    <w:lvl w:ilvl="6" w:tplc="1AE62D2E" w:tentative="1">
      <w:start w:val="1"/>
      <w:numFmt w:val="bullet"/>
      <w:lvlText w:val=""/>
      <w:lvlJc w:val="left"/>
      <w:pPr>
        <w:ind w:left="5040" w:hanging="360"/>
      </w:pPr>
      <w:rPr>
        <w:rFonts w:ascii="Symbol" w:hAnsi="Symbol"/>
      </w:rPr>
    </w:lvl>
    <w:lvl w:ilvl="7" w:tplc="848684E6" w:tentative="1">
      <w:start w:val="1"/>
      <w:numFmt w:val="bullet"/>
      <w:lvlText w:val="o"/>
      <w:lvlJc w:val="left"/>
      <w:pPr>
        <w:ind w:left="5760" w:hanging="360"/>
      </w:pPr>
      <w:rPr>
        <w:rFonts w:ascii="Courier New" w:hAnsi="Courier New" w:cs="Courier New"/>
      </w:rPr>
    </w:lvl>
    <w:lvl w:ilvl="8" w:tplc="D21AA5FC" w:tentative="1">
      <w:start w:val="1"/>
      <w:numFmt w:val="bullet"/>
      <w:lvlText w:val=""/>
      <w:lvlJc w:val="left"/>
      <w:pPr>
        <w:ind w:left="6480" w:hanging="360"/>
      </w:pPr>
      <w:rPr>
        <w:rFonts w:ascii="Wingdings" w:hAnsi="Wingdings"/>
      </w:rPr>
    </w:lvl>
  </w:abstractNum>
  <w:abstractNum w:abstractNumId="7" w15:restartNumberingAfterBreak="0">
    <w:nsid w:val="45563D5D"/>
    <w:multiLevelType w:val="hybridMultilevel"/>
    <w:tmpl w:val="8CC4C8BA"/>
    <w:lvl w:ilvl="0" w:tplc="0A0A7EA6">
      <w:start w:val="1"/>
      <w:numFmt w:val="bullet"/>
      <w:lvlText w:val="-"/>
      <w:lvlJc w:val="left"/>
      <w:pPr>
        <w:ind w:left="720" w:hanging="360"/>
      </w:pPr>
      <w:rPr>
        <w:rFonts w:ascii="Calibri" w:hAnsi="Calibri"/>
      </w:rPr>
    </w:lvl>
    <w:lvl w:ilvl="1" w:tplc="3CEED398" w:tentative="1">
      <w:start w:val="1"/>
      <w:numFmt w:val="bullet"/>
      <w:lvlText w:val="o"/>
      <w:lvlJc w:val="left"/>
      <w:pPr>
        <w:ind w:left="1440" w:hanging="360"/>
      </w:pPr>
      <w:rPr>
        <w:rFonts w:ascii="Courier New" w:hAnsi="Courier New"/>
      </w:rPr>
    </w:lvl>
    <w:lvl w:ilvl="2" w:tplc="EC3ED016" w:tentative="1">
      <w:start w:val="1"/>
      <w:numFmt w:val="bullet"/>
      <w:lvlText w:val=""/>
      <w:lvlJc w:val="left"/>
      <w:pPr>
        <w:ind w:left="2160" w:hanging="360"/>
      </w:pPr>
      <w:rPr>
        <w:rFonts w:ascii="Wingdings" w:hAnsi="Wingdings"/>
      </w:rPr>
    </w:lvl>
    <w:lvl w:ilvl="3" w:tplc="7E168354" w:tentative="1">
      <w:start w:val="1"/>
      <w:numFmt w:val="bullet"/>
      <w:lvlText w:val=""/>
      <w:lvlJc w:val="left"/>
      <w:pPr>
        <w:ind w:left="2880" w:hanging="360"/>
      </w:pPr>
      <w:rPr>
        <w:rFonts w:ascii="Symbol" w:hAnsi="Symbol"/>
      </w:rPr>
    </w:lvl>
    <w:lvl w:ilvl="4" w:tplc="B7C6B146" w:tentative="1">
      <w:start w:val="1"/>
      <w:numFmt w:val="bullet"/>
      <w:lvlText w:val="o"/>
      <w:lvlJc w:val="left"/>
      <w:pPr>
        <w:ind w:left="3600" w:hanging="360"/>
      </w:pPr>
      <w:rPr>
        <w:rFonts w:ascii="Courier New" w:hAnsi="Courier New"/>
      </w:rPr>
    </w:lvl>
    <w:lvl w:ilvl="5" w:tplc="63F884B8" w:tentative="1">
      <w:start w:val="1"/>
      <w:numFmt w:val="bullet"/>
      <w:lvlText w:val=""/>
      <w:lvlJc w:val="left"/>
      <w:pPr>
        <w:ind w:left="4320" w:hanging="360"/>
      </w:pPr>
      <w:rPr>
        <w:rFonts w:ascii="Wingdings" w:hAnsi="Wingdings"/>
      </w:rPr>
    </w:lvl>
    <w:lvl w:ilvl="6" w:tplc="FFB67476" w:tentative="1">
      <w:start w:val="1"/>
      <w:numFmt w:val="bullet"/>
      <w:lvlText w:val=""/>
      <w:lvlJc w:val="left"/>
      <w:pPr>
        <w:ind w:left="5040" w:hanging="360"/>
      </w:pPr>
      <w:rPr>
        <w:rFonts w:ascii="Symbol" w:hAnsi="Symbol"/>
      </w:rPr>
    </w:lvl>
    <w:lvl w:ilvl="7" w:tplc="495A8112" w:tentative="1">
      <w:start w:val="1"/>
      <w:numFmt w:val="bullet"/>
      <w:lvlText w:val="o"/>
      <w:lvlJc w:val="left"/>
      <w:pPr>
        <w:ind w:left="5760" w:hanging="360"/>
      </w:pPr>
      <w:rPr>
        <w:rFonts w:ascii="Courier New" w:hAnsi="Courier New"/>
      </w:rPr>
    </w:lvl>
    <w:lvl w:ilvl="8" w:tplc="1534BBEA" w:tentative="1">
      <w:start w:val="1"/>
      <w:numFmt w:val="bullet"/>
      <w:lvlText w:val=""/>
      <w:lvlJc w:val="left"/>
      <w:pPr>
        <w:ind w:left="6480" w:hanging="360"/>
      </w:pPr>
      <w:rPr>
        <w:rFonts w:ascii="Wingdings" w:hAnsi="Wingdings"/>
      </w:rPr>
    </w:lvl>
  </w:abstractNum>
  <w:abstractNum w:abstractNumId="8" w15:restartNumberingAfterBreak="0">
    <w:nsid w:val="4ABF4266"/>
    <w:multiLevelType w:val="hybridMultilevel"/>
    <w:tmpl w:val="F410A07C"/>
    <w:lvl w:ilvl="0" w:tplc="620CD8AE">
      <w:start w:val="1"/>
      <w:numFmt w:val="bullet"/>
      <w:lvlText w:val="-"/>
      <w:lvlJc w:val="left"/>
      <w:pPr>
        <w:ind w:left="1440" w:hanging="360"/>
      </w:pPr>
      <w:rPr>
        <w:rFonts w:ascii="Calibri" w:hAnsi="Calibri"/>
      </w:rPr>
    </w:lvl>
    <w:lvl w:ilvl="1" w:tplc="27C2BD52" w:tentative="1">
      <w:start w:val="1"/>
      <w:numFmt w:val="bullet"/>
      <w:lvlText w:val="o"/>
      <w:lvlJc w:val="left"/>
      <w:pPr>
        <w:ind w:left="2160" w:hanging="360"/>
      </w:pPr>
      <w:rPr>
        <w:rFonts w:ascii="Courier New" w:hAnsi="Courier New"/>
      </w:rPr>
    </w:lvl>
    <w:lvl w:ilvl="2" w:tplc="AD6C9B4A" w:tentative="1">
      <w:start w:val="1"/>
      <w:numFmt w:val="bullet"/>
      <w:lvlText w:val=""/>
      <w:lvlJc w:val="left"/>
      <w:pPr>
        <w:ind w:left="2880" w:hanging="360"/>
      </w:pPr>
      <w:rPr>
        <w:rFonts w:ascii="Wingdings" w:hAnsi="Wingdings"/>
      </w:rPr>
    </w:lvl>
    <w:lvl w:ilvl="3" w:tplc="CAF25BAE" w:tentative="1">
      <w:start w:val="1"/>
      <w:numFmt w:val="bullet"/>
      <w:lvlText w:val=""/>
      <w:lvlJc w:val="left"/>
      <w:pPr>
        <w:ind w:left="3600" w:hanging="360"/>
      </w:pPr>
      <w:rPr>
        <w:rFonts w:ascii="Symbol" w:hAnsi="Symbol"/>
      </w:rPr>
    </w:lvl>
    <w:lvl w:ilvl="4" w:tplc="779E7830" w:tentative="1">
      <w:start w:val="1"/>
      <w:numFmt w:val="bullet"/>
      <w:lvlText w:val="o"/>
      <w:lvlJc w:val="left"/>
      <w:pPr>
        <w:ind w:left="4320" w:hanging="360"/>
      </w:pPr>
      <w:rPr>
        <w:rFonts w:ascii="Courier New" w:hAnsi="Courier New"/>
      </w:rPr>
    </w:lvl>
    <w:lvl w:ilvl="5" w:tplc="451E1C06" w:tentative="1">
      <w:start w:val="1"/>
      <w:numFmt w:val="bullet"/>
      <w:lvlText w:val=""/>
      <w:lvlJc w:val="left"/>
      <w:pPr>
        <w:ind w:left="5040" w:hanging="360"/>
      </w:pPr>
      <w:rPr>
        <w:rFonts w:ascii="Wingdings" w:hAnsi="Wingdings"/>
      </w:rPr>
    </w:lvl>
    <w:lvl w:ilvl="6" w:tplc="9BC68198" w:tentative="1">
      <w:start w:val="1"/>
      <w:numFmt w:val="bullet"/>
      <w:lvlText w:val=""/>
      <w:lvlJc w:val="left"/>
      <w:pPr>
        <w:ind w:left="5760" w:hanging="360"/>
      </w:pPr>
      <w:rPr>
        <w:rFonts w:ascii="Symbol" w:hAnsi="Symbol"/>
      </w:rPr>
    </w:lvl>
    <w:lvl w:ilvl="7" w:tplc="243EB9EC" w:tentative="1">
      <w:start w:val="1"/>
      <w:numFmt w:val="bullet"/>
      <w:lvlText w:val="o"/>
      <w:lvlJc w:val="left"/>
      <w:pPr>
        <w:ind w:left="6480" w:hanging="360"/>
      </w:pPr>
      <w:rPr>
        <w:rFonts w:ascii="Courier New" w:hAnsi="Courier New"/>
      </w:rPr>
    </w:lvl>
    <w:lvl w:ilvl="8" w:tplc="17F0BC96" w:tentative="1">
      <w:start w:val="1"/>
      <w:numFmt w:val="bullet"/>
      <w:lvlText w:val=""/>
      <w:lvlJc w:val="left"/>
      <w:pPr>
        <w:ind w:left="7200" w:hanging="360"/>
      </w:pPr>
      <w:rPr>
        <w:rFonts w:ascii="Wingdings" w:hAnsi="Wingdings"/>
      </w:rPr>
    </w:lvl>
  </w:abstractNum>
  <w:abstractNum w:abstractNumId="9" w15:restartNumberingAfterBreak="0">
    <w:nsid w:val="66A05516"/>
    <w:multiLevelType w:val="hybridMultilevel"/>
    <w:tmpl w:val="D2E8BCA0"/>
    <w:lvl w:ilvl="0" w:tplc="F69426DE">
      <w:start w:val="1"/>
      <w:numFmt w:val="bullet"/>
      <w:lvlText w:val="-"/>
      <w:lvlJc w:val="left"/>
      <w:pPr>
        <w:ind w:left="720" w:hanging="360"/>
      </w:pPr>
      <w:rPr>
        <w:rFonts w:ascii="Calibri" w:hAnsi="Calibri"/>
      </w:rPr>
    </w:lvl>
    <w:lvl w:ilvl="1" w:tplc="67ACC77A" w:tentative="1">
      <w:start w:val="1"/>
      <w:numFmt w:val="bullet"/>
      <w:lvlText w:val="o"/>
      <w:lvlJc w:val="left"/>
      <w:pPr>
        <w:ind w:left="1440" w:hanging="360"/>
      </w:pPr>
      <w:rPr>
        <w:rFonts w:ascii="Courier New" w:hAnsi="Courier New"/>
      </w:rPr>
    </w:lvl>
    <w:lvl w:ilvl="2" w:tplc="39E8C988" w:tentative="1">
      <w:start w:val="1"/>
      <w:numFmt w:val="bullet"/>
      <w:lvlText w:val=""/>
      <w:lvlJc w:val="left"/>
      <w:pPr>
        <w:ind w:left="2160" w:hanging="360"/>
      </w:pPr>
      <w:rPr>
        <w:rFonts w:ascii="Wingdings" w:hAnsi="Wingdings"/>
      </w:rPr>
    </w:lvl>
    <w:lvl w:ilvl="3" w:tplc="077430B8" w:tentative="1">
      <w:start w:val="1"/>
      <w:numFmt w:val="bullet"/>
      <w:lvlText w:val=""/>
      <w:lvlJc w:val="left"/>
      <w:pPr>
        <w:ind w:left="2880" w:hanging="360"/>
      </w:pPr>
      <w:rPr>
        <w:rFonts w:ascii="Symbol" w:hAnsi="Symbol"/>
      </w:rPr>
    </w:lvl>
    <w:lvl w:ilvl="4" w:tplc="91EA38BA" w:tentative="1">
      <w:start w:val="1"/>
      <w:numFmt w:val="bullet"/>
      <w:lvlText w:val="o"/>
      <w:lvlJc w:val="left"/>
      <w:pPr>
        <w:ind w:left="3600" w:hanging="360"/>
      </w:pPr>
      <w:rPr>
        <w:rFonts w:ascii="Courier New" w:hAnsi="Courier New"/>
      </w:rPr>
    </w:lvl>
    <w:lvl w:ilvl="5" w:tplc="C88A015E" w:tentative="1">
      <w:start w:val="1"/>
      <w:numFmt w:val="bullet"/>
      <w:lvlText w:val=""/>
      <w:lvlJc w:val="left"/>
      <w:pPr>
        <w:ind w:left="4320" w:hanging="360"/>
      </w:pPr>
      <w:rPr>
        <w:rFonts w:ascii="Wingdings" w:hAnsi="Wingdings"/>
      </w:rPr>
    </w:lvl>
    <w:lvl w:ilvl="6" w:tplc="C9F4244C" w:tentative="1">
      <w:start w:val="1"/>
      <w:numFmt w:val="bullet"/>
      <w:lvlText w:val=""/>
      <w:lvlJc w:val="left"/>
      <w:pPr>
        <w:ind w:left="5040" w:hanging="360"/>
      </w:pPr>
      <w:rPr>
        <w:rFonts w:ascii="Symbol" w:hAnsi="Symbol"/>
      </w:rPr>
    </w:lvl>
    <w:lvl w:ilvl="7" w:tplc="EF3EE57E" w:tentative="1">
      <w:start w:val="1"/>
      <w:numFmt w:val="bullet"/>
      <w:lvlText w:val="o"/>
      <w:lvlJc w:val="left"/>
      <w:pPr>
        <w:ind w:left="5760" w:hanging="360"/>
      </w:pPr>
      <w:rPr>
        <w:rFonts w:ascii="Courier New" w:hAnsi="Courier New"/>
      </w:rPr>
    </w:lvl>
    <w:lvl w:ilvl="8" w:tplc="C0609B70" w:tentative="1">
      <w:start w:val="1"/>
      <w:numFmt w:val="bullet"/>
      <w:lvlText w:val=""/>
      <w:lvlJc w:val="left"/>
      <w:pPr>
        <w:ind w:left="6480" w:hanging="360"/>
      </w:pPr>
      <w:rPr>
        <w:rFonts w:ascii="Wingdings" w:hAnsi="Wingdings"/>
      </w:rPr>
    </w:lvl>
  </w:abstractNum>
  <w:abstractNum w:abstractNumId="10" w15:restartNumberingAfterBreak="0">
    <w:nsid w:val="71DC63CC"/>
    <w:multiLevelType w:val="hybridMultilevel"/>
    <w:tmpl w:val="A25080C0"/>
    <w:lvl w:ilvl="0" w:tplc="B71E9406">
      <w:start w:val="1"/>
      <w:numFmt w:val="bullet"/>
      <w:lvlText w:val=""/>
      <w:lvlJc w:val="left"/>
      <w:pPr>
        <w:ind w:left="720" w:hanging="360"/>
      </w:pPr>
      <w:rPr>
        <w:rFonts w:ascii="Symbol" w:hAnsi="Symbol"/>
      </w:rPr>
    </w:lvl>
    <w:lvl w:ilvl="1" w:tplc="3D484DE8" w:tentative="1">
      <w:start w:val="1"/>
      <w:numFmt w:val="bullet"/>
      <w:lvlText w:val="o"/>
      <w:lvlJc w:val="left"/>
      <w:pPr>
        <w:ind w:left="1440" w:hanging="360"/>
      </w:pPr>
      <w:rPr>
        <w:rFonts w:ascii="Courier New" w:hAnsi="Courier New"/>
      </w:rPr>
    </w:lvl>
    <w:lvl w:ilvl="2" w:tplc="1CD20D26" w:tentative="1">
      <w:start w:val="1"/>
      <w:numFmt w:val="bullet"/>
      <w:lvlText w:val=""/>
      <w:lvlJc w:val="left"/>
      <w:pPr>
        <w:ind w:left="2160" w:hanging="360"/>
      </w:pPr>
      <w:rPr>
        <w:rFonts w:ascii="Wingdings" w:hAnsi="Wingdings"/>
      </w:rPr>
    </w:lvl>
    <w:lvl w:ilvl="3" w:tplc="CA78F472" w:tentative="1">
      <w:start w:val="1"/>
      <w:numFmt w:val="bullet"/>
      <w:lvlText w:val=""/>
      <w:lvlJc w:val="left"/>
      <w:pPr>
        <w:ind w:left="2880" w:hanging="360"/>
      </w:pPr>
      <w:rPr>
        <w:rFonts w:ascii="Symbol" w:hAnsi="Symbol"/>
      </w:rPr>
    </w:lvl>
    <w:lvl w:ilvl="4" w:tplc="6D6C58D2" w:tentative="1">
      <w:start w:val="1"/>
      <w:numFmt w:val="bullet"/>
      <w:lvlText w:val="o"/>
      <w:lvlJc w:val="left"/>
      <w:pPr>
        <w:ind w:left="3600" w:hanging="360"/>
      </w:pPr>
      <w:rPr>
        <w:rFonts w:ascii="Courier New" w:hAnsi="Courier New"/>
      </w:rPr>
    </w:lvl>
    <w:lvl w:ilvl="5" w:tplc="DB18E030" w:tentative="1">
      <w:start w:val="1"/>
      <w:numFmt w:val="bullet"/>
      <w:lvlText w:val=""/>
      <w:lvlJc w:val="left"/>
      <w:pPr>
        <w:ind w:left="4320" w:hanging="360"/>
      </w:pPr>
      <w:rPr>
        <w:rFonts w:ascii="Wingdings" w:hAnsi="Wingdings"/>
      </w:rPr>
    </w:lvl>
    <w:lvl w:ilvl="6" w:tplc="39E6A460" w:tentative="1">
      <w:start w:val="1"/>
      <w:numFmt w:val="bullet"/>
      <w:lvlText w:val=""/>
      <w:lvlJc w:val="left"/>
      <w:pPr>
        <w:ind w:left="5040" w:hanging="360"/>
      </w:pPr>
      <w:rPr>
        <w:rFonts w:ascii="Symbol" w:hAnsi="Symbol"/>
      </w:rPr>
    </w:lvl>
    <w:lvl w:ilvl="7" w:tplc="7ADCE2D8" w:tentative="1">
      <w:start w:val="1"/>
      <w:numFmt w:val="bullet"/>
      <w:lvlText w:val="o"/>
      <w:lvlJc w:val="left"/>
      <w:pPr>
        <w:ind w:left="5760" w:hanging="360"/>
      </w:pPr>
      <w:rPr>
        <w:rFonts w:ascii="Courier New" w:hAnsi="Courier New"/>
      </w:rPr>
    </w:lvl>
    <w:lvl w:ilvl="8" w:tplc="00762A76" w:tentative="1">
      <w:start w:val="1"/>
      <w:numFmt w:val="bullet"/>
      <w:lvlText w:val=""/>
      <w:lvlJc w:val="left"/>
      <w:pPr>
        <w:ind w:left="6480" w:hanging="360"/>
      </w:pPr>
      <w:rPr>
        <w:rFonts w:ascii="Wingdings" w:hAnsi="Wingdings"/>
      </w:rPr>
    </w:lvl>
  </w:abstractNum>
  <w:num w:numId="1">
    <w:abstractNumId w:val="10"/>
  </w:num>
  <w:num w:numId="2">
    <w:abstractNumId w:val="3"/>
  </w:num>
  <w:num w:numId="3">
    <w:abstractNumId w:val="0"/>
  </w:num>
  <w:num w:numId="4">
    <w:abstractNumId w:val="9"/>
  </w:num>
  <w:num w:numId="5">
    <w:abstractNumId w:val="7"/>
  </w:num>
  <w:num w:numId="6">
    <w:abstractNumId w:val="8"/>
  </w:num>
  <w:num w:numId="7">
    <w:abstractNumId w:val="2"/>
  </w:num>
  <w:num w:numId="8">
    <w:abstractNumId w:val="5"/>
  </w:num>
  <w:num w:numId="9">
    <w:abstractNumId w:val="1"/>
    <w:lvlOverride w:ilvl="0">
      <w:lvl w:ilvl="0" w:tentative="1">
        <w:numFmt w:val="bullet"/>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37"/>
    <w:rsid w:val="002E1041"/>
    <w:rsid w:val="004B79DB"/>
    <w:rsid w:val="00D102F2"/>
    <w:rsid w:val="00DD157C"/>
    <w:rsid w:val="00EE76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83925-481B-43FA-BC9B-D62EAD5F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2137</Words>
  <Characters>12186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mbdou_158</cp:lastModifiedBy>
  <cp:revision>2</cp:revision>
  <dcterms:created xsi:type="dcterms:W3CDTF">2024-02-28T10:41:00Z</dcterms:created>
  <dcterms:modified xsi:type="dcterms:W3CDTF">2024-02-28T10:41:00Z</dcterms:modified>
</cp:coreProperties>
</file>