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E4" w:rsidRDefault="004A43FA">
      <w:r>
        <w:fldChar w:fldCharType="begin"/>
      </w:r>
      <w:r>
        <w:instrText xml:space="preserve"> HYPERLINK "</w:instrText>
      </w:r>
      <w:r w:rsidRPr="004A43FA">
        <w:instrText>http://www.consultant.ru/document/cons_doc_LAW_188698/96c60c11ee5b73882df84a7de3c4fb18f1a01961/</w:instrText>
      </w:r>
      <w:r>
        <w:instrText xml:space="preserve">" </w:instrText>
      </w:r>
      <w:r>
        <w:fldChar w:fldCharType="separate"/>
      </w:r>
      <w:r w:rsidRPr="00A67947">
        <w:rPr>
          <w:rStyle w:val="a3"/>
        </w:rPr>
        <w:t>http://www.consultant.ru/document/cons_doc_LAW_188698/96c60c11ee5b73882df84a7de3c4fb18f1a01961/</w:t>
      </w:r>
      <w:r>
        <w:fldChar w:fldCharType="end"/>
      </w:r>
    </w:p>
    <w:p w:rsidR="004A43FA" w:rsidRPr="004A43FA" w:rsidRDefault="004A43FA" w:rsidP="004A43F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0" w:name="dst100001"/>
      <w:bookmarkEnd w:id="0"/>
      <w:r w:rsidRPr="004A43FA">
        <w:rPr>
          <w:rStyle w:val="blk"/>
          <w:sz w:val="28"/>
          <w:szCs w:val="28"/>
        </w:rPr>
        <w:t>МИНИСТЕРСТВО ОБРАЗОВАНИЯ И НАУКИ РОССИЙСКОЙ ФЕДЕРАЦИИ</w:t>
      </w:r>
    </w:p>
    <w:p w:rsidR="004A43FA" w:rsidRPr="004A43FA" w:rsidRDefault="004A43FA" w:rsidP="004A43FA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4A43FA">
        <w:rPr>
          <w:rStyle w:val="blk"/>
          <w:sz w:val="28"/>
          <w:szCs w:val="28"/>
        </w:rPr>
        <w:t> </w:t>
      </w:r>
    </w:p>
    <w:p w:rsidR="004A43FA" w:rsidRPr="004A43FA" w:rsidRDefault="004A43FA" w:rsidP="004A43F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1" w:name="dst100002"/>
      <w:bookmarkEnd w:id="1"/>
      <w:r w:rsidRPr="004A43FA">
        <w:rPr>
          <w:rStyle w:val="blk"/>
          <w:sz w:val="28"/>
          <w:szCs w:val="28"/>
        </w:rPr>
        <w:t>ПИСЬМО</w:t>
      </w:r>
    </w:p>
    <w:p w:rsidR="004A43FA" w:rsidRPr="004A43FA" w:rsidRDefault="004A43FA" w:rsidP="004A43F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4A43FA">
        <w:rPr>
          <w:rStyle w:val="blk"/>
          <w:sz w:val="28"/>
          <w:szCs w:val="28"/>
        </w:rPr>
        <w:t>от 9 сентября 2015 г. N ВК-2227/08</w:t>
      </w:r>
    </w:p>
    <w:p w:rsidR="004A43FA" w:rsidRPr="004A43FA" w:rsidRDefault="004A43FA" w:rsidP="004A43FA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4A43FA">
        <w:rPr>
          <w:rStyle w:val="blk"/>
          <w:sz w:val="28"/>
          <w:szCs w:val="28"/>
        </w:rPr>
        <w:t> </w:t>
      </w:r>
    </w:p>
    <w:p w:rsidR="004A43FA" w:rsidRPr="004A43FA" w:rsidRDefault="004A43FA" w:rsidP="004A43FA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bookmarkStart w:id="2" w:name="dst100003"/>
      <w:bookmarkEnd w:id="2"/>
      <w:r w:rsidRPr="004A43FA">
        <w:rPr>
          <w:rStyle w:val="blk"/>
          <w:sz w:val="28"/>
          <w:szCs w:val="28"/>
        </w:rPr>
        <w:t>О НЕДОПУЩЕНИИ НЕЗАКОННЫХ СБОРОВ ДЕНЕЖНЫХ СРЕДСТВ</w:t>
      </w:r>
    </w:p>
    <w:p w:rsidR="004A43FA" w:rsidRPr="004A43FA" w:rsidRDefault="004A43FA" w:rsidP="004A4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3FA">
        <w:rPr>
          <w:rStyle w:val="blk"/>
          <w:rFonts w:ascii="Times New Roman" w:hAnsi="Times New Roman" w:cs="Times New Roman"/>
          <w:sz w:val="28"/>
          <w:szCs w:val="28"/>
        </w:rPr>
        <w:t> </w:t>
      </w:r>
    </w:p>
    <w:p w:rsidR="004A43FA" w:rsidRPr="004A43FA" w:rsidRDefault="004A43FA" w:rsidP="004A43FA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04"/>
      <w:bookmarkEnd w:id="3"/>
      <w:proofErr w:type="gramStart"/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 w:rsidRPr="004A43FA">
        <w:rPr>
          <w:rStyle w:val="blk"/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граждан.</w:t>
      </w:r>
    </w:p>
    <w:p w:rsidR="004A43FA" w:rsidRPr="004A43FA" w:rsidRDefault="004A43FA" w:rsidP="004A43FA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005"/>
      <w:bookmarkEnd w:id="4"/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Вместе с тем, в адрес </w:t>
      </w:r>
      <w:proofErr w:type="spellStart"/>
      <w:r w:rsidRPr="004A43FA">
        <w:rPr>
          <w:rStyle w:val="blk"/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4A43FA" w:rsidRPr="004A43FA" w:rsidRDefault="004A43FA" w:rsidP="004A43FA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006"/>
      <w:bookmarkEnd w:id="5"/>
      <w:proofErr w:type="spellStart"/>
      <w:proofErr w:type="gramStart"/>
      <w:r w:rsidRPr="004A43FA">
        <w:rPr>
          <w:rStyle w:val="blk"/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России еще раз обращает внимание на то, что в соответствии со </w:t>
      </w:r>
      <w:hyperlink r:id="rId4" w:anchor="dst100082" w:history="1">
        <w:r w:rsidRPr="004A43FA">
          <w:rPr>
            <w:rStyle w:val="a3"/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</w:p>
    <w:p w:rsidR="004A43FA" w:rsidRPr="004A43FA" w:rsidRDefault="004A43FA" w:rsidP="004A43FA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007"/>
      <w:bookmarkEnd w:id="6"/>
      <w:proofErr w:type="gramStart"/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anchor="dst100149" w:history="1">
        <w:r w:rsidRPr="004A43FA">
          <w:rPr>
            <w:rStyle w:val="a3"/>
            <w:rFonts w:ascii="Times New Roman" w:hAnsi="Times New Roman" w:cs="Times New Roman"/>
            <w:sz w:val="28"/>
            <w:szCs w:val="28"/>
          </w:rPr>
          <w:t>пункту 3 части 1 статьи 8</w:t>
        </w:r>
      </w:hyperlink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</w:r>
      <w:r w:rsidRPr="004A43FA">
        <w:rPr>
          <w:rStyle w:val="blk"/>
          <w:rFonts w:ascii="Times New Roman" w:hAnsi="Times New Roman" w:cs="Times New Roman"/>
          <w:sz w:val="28"/>
          <w:szCs w:val="28"/>
        </w:rPr>
        <w:lastRenderedPageBreak/>
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4A43FA" w:rsidRPr="004A43FA" w:rsidRDefault="004A43FA" w:rsidP="004A43FA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008"/>
      <w:bookmarkEnd w:id="7"/>
      <w:r w:rsidRPr="004A43FA">
        <w:rPr>
          <w:rStyle w:val="blk"/>
          <w:rFonts w:ascii="Times New Roman" w:hAnsi="Times New Roman" w:cs="Times New Roman"/>
          <w:sz w:val="28"/>
          <w:szCs w:val="28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4A43FA" w:rsidRPr="004A43FA" w:rsidRDefault="004A43FA" w:rsidP="004A43FA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009"/>
      <w:bookmarkEnd w:id="8"/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anchor="dst100029" w:history="1">
        <w:r w:rsidRPr="004A43FA">
          <w:rPr>
            <w:rStyle w:val="a3"/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Федерального закона от 11 августа 1995 г. N 135-ФЗ "О благотворительной деятельности и благотворительных организациях" родители </w:t>
      </w:r>
      <w:hyperlink r:id="rId7" w:anchor="dst100004" w:history="1">
        <w:r w:rsidRPr="004A43FA">
          <w:rPr>
            <w:rStyle w:val="a3"/>
            <w:rFonts w:ascii="Times New Roman" w:hAnsi="Times New Roman" w:cs="Times New Roman"/>
            <w:sz w:val="28"/>
            <w:szCs w:val="28"/>
          </w:rPr>
          <w:t>(законные представители)</w:t>
        </w:r>
      </w:hyperlink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4A43FA" w:rsidRPr="004A43FA" w:rsidRDefault="004A43FA" w:rsidP="004A43FA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0010"/>
      <w:bookmarkEnd w:id="9"/>
      <w:proofErr w:type="gramStart"/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Также обращаем внимание на то, что в соответствии со </w:t>
      </w:r>
      <w:hyperlink r:id="rId8" w:anchor="dst100111" w:history="1">
        <w:r w:rsidRPr="004A43FA">
          <w:rPr>
            <w:rStyle w:val="a3"/>
            <w:rFonts w:ascii="Times New Roman" w:hAnsi="Times New Roman" w:cs="Times New Roman"/>
            <w:sz w:val="28"/>
            <w:szCs w:val="28"/>
          </w:rPr>
          <w:t>статьями 7</w:t>
        </w:r>
      </w:hyperlink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и </w:t>
      </w:r>
      <w:hyperlink r:id="rId9" w:anchor="dst101283" w:history="1">
        <w:r w:rsidRPr="004A43FA">
          <w:rPr>
            <w:rStyle w:val="a3"/>
            <w:rFonts w:ascii="Times New Roman" w:hAnsi="Times New Roman" w:cs="Times New Roman"/>
            <w:sz w:val="28"/>
            <w:szCs w:val="28"/>
          </w:rPr>
          <w:t>93</w:t>
        </w:r>
      </w:hyperlink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  <w:proofErr w:type="gramEnd"/>
    </w:p>
    <w:p w:rsidR="004A43FA" w:rsidRPr="004A43FA" w:rsidRDefault="004A43FA" w:rsidP="004A43FA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0011"/>
      <w:bookmarkEnd w:id="10"/>
      <w:proofErr w:type="gramStart"/>
      <w:r w:rsidRPr="004A43FA">
        <w:rPr>
          <w:rStyle w:val="blk"/>
          <w:rFonts w:ascii="Times New Roman" w:hAnsi="Times New Roman" w:cs="Times New Roman"/>
          <w:sz w:val="28"/>
          <w:szCs w:val="28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p w:rsidR="004A43FA" w:rsidRPr="004A43FA" w:rsidRDefault="004A43FA" w:rsidP="004A43FA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100012"/>
      <w:bookmarkEnd w:id="11"/>
      <w:r w:rsidRPr="004A43FA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Дополнительно </w:t>
      </w:r>
      <w:proofErr w:type="spellStart"/>
      <w:r w:rsidRPr="004A43FA">
        <w:rPr>
          <w:rStyle w:val="blk"/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A43FA">
        <w:rPr>
          <w:rStyle w:val="blk"/>
          <w:rFonts w:ascii="Times New Roman" w:hAnsi="Times New Roman" w:cs="Times New Roman"/>
          <w:sz w:val="28"/>
          <w:szCs w:val="28"/>
        </w:rP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 w:rsidRPr="004A43FA">
        <w:rPr>
          <w:rStyle w:val="blk"/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4A43FA">
        <w:rPr>
          <w:rStyle w:val="blk"/>
          <w:rFonts w:ascii="Times New Roman" w:hAnsi="Times New Roman" w:cs="Times New Roman"/>
          <w:sz w:val="28"/>
          <w:szCs w:val="28"/>
        </w:rPr>
        <w:t>одителей (законных представителей) учащихся общеобразовательных организаций.</w:t>
      </w:r>
    </w:p>
    <w:p w:rsidR="004A43FA" w:rsidRPr="004A43FA" w:rsidRDefault="004A43FA" w:rsidP="004A4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3FA">
        <w:rPr>
          <w:rStyle w:val="blk"/>
          <w:rFonts w:ascii="Times New Roman" w:hAnsi="Times New Roman" w:cs="Times New Roman"/>
          <w:sz w:val="28"/>
          <w:szCs w:val="28"/>
        </w:rPr>
        <w:t> </w:t>
      </w:r>
    </w:p>
    <w:p w:rsidR="004A43FA" w:rsidRPr="004A43FA" w:rsidRDefault="004A43FA" w:rsidP="004A4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00013"/>
      <w:bookmarkEnd w:id="12"/>
      <w:r w:rsidRPr="004A43FA">
        <w:rPr>
          <w:rStyle w:val="blk"/>
          <w:rFonts w:ascii="Times New Roman" w:hAnsi="Times New Roman" w:cs="Times New Roman"/>
          <w:sz w:val="28"/>
          <w:szCs w:val="28"/>
        </w:rPr>
        <w:t>В.Ш.КАГАНОВ</w:t>
      </w:r>
    </w:p>
    <w:p w:rsidR="004A43FA" w:rsidRPr="004A43FA" w:rsidRDefault="004A43FA" w:rsidP="004A4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A43FA" w:rsidRPr="004A43FA" w:rsidSect="00B7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A43FA"/>
    <w:rsid w:val="004A43FA"/>
    <w:rsid w:val="00B7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E4"/>
  </w:style>
  <w:style w:type="paragraph" w:styleId="1">
    <w:name w:val="heading 1"/>
    <w:basedOn w:val="a"/>
    <w:link w:val="10"/>
    <w:uiPriority w:val="9"/>
    <w:qFormat/>
    <w:rsid w:val="004A4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3F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4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4A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4425b53fc258f4122897cac7c8d7eadbab1ee80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99661/dc0b9959ca27fba1add9a97f0ae4a81af29efc9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7495/d953cc6a01a7b58515987821e6e37ebbc3f041e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40174/5b8493d16a41a9042c0f143b1b58fcec3535e3d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140174/e185d59b595b6bf58b8716c9d5129a3dd5b7630a/" TargetMode="External"/><Relationship Id="rId9" Type="http://schemas.openxmlformats.org/officeDocument/2006/relationships/hyperlink" Target="http://www.consultant.ru/document/cons_doc_LAW_140174/7dd0922fc3e88d1cc3d8b63e7fa8537a7c11877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4813</Characters>
  <Application>Microsoft Office Word</Application>
  <DocSecurity>0</DocSecurity>
  <Lines>40</Lines>
  <Paragraphs>11</Paragraphs>
  <ScaleCrop>false</ScaleCrop>
  <Company>Krokoz™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2017-01-29T05:25:00Z</dcterms:created>
  <dcterms:modified xsi:type="dcterms:W3CDTF">2017-01-29T05:26:00Z</dcterms:modified>
</cp:coreProperties>
</file>