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году. </w:t>
      </w:r>
    </w:p>
    <w:p w:rsidR="008D27F3" w:rsidRPr="008D27F3" w:rsidRDefault="008D27F3" w:rsidP="008D27F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1.2. Учредителями и организаторами конкурса являются: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 и науки РФ.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 w:cs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1.4. Основные задачи конкурса: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поддержать талантливую молодежь и педагогов коллективов в реализации творческого потенциала;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Участники Конкурса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допускаются учащиеся образовательных организаций Орджоникидзевского района города Екатеринбурга в возрасте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6 до 18 лет: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исполнители и вокальные группы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молодые педагоги (в возрасте до 35 лет) и родители / законные представители обучающихся. 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Принимая участие в Конкурсе, учащиеся и педагоги соглашаются: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8D27F3" w:rsidRPr="008D27F3" w:rsidRDefault="008D27F3" w:rsidP="008D27F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8D27F3" w:rsidRPr="008D27F3" w:rsidRDefault="008D27F3" w:rsidP="008D27F3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Конкурс проводится в два этапа:</w:t>
      </w:r>
    </w:p>
    <w:p w:rsidR="008D27F3" w:rsidRPr="008D27F3" w:rsidRDefault="008D27F3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Отборочный этап: для участия в отборочном туре конкурсанты предоставляют заявку (Приложение № 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будет опубликован в телефонограмме. </w:t>
      </w:r>
    </w:p>
    <w:p w:rsidR="008D27F3" w:rsidRPr="008D27F3" w:rsidRDefault="008D27F3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Заключительный этап: концерт и награждение победителей. </w:t>
      </w:r>
    </w:p>
    <w:p w:rsidR="008D27F3" w:rsidRPr="008D27F3" w:rsidRDefault="008D27F3" w:rsidP="008D27F3">
      <w:pPr>
        <w:tabs>
          <w:tab w:val="left" w:pos="1418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трёх номинациях: 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«Инсценировка песен».</w:t>
      </w:r>
    </w:p>
    <w:p w:rsidR="008D27F3" w:rsidRPr="008D27F3" w:rsidRDefault="008D27F3" w:rsidP="008D27F3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3.3. Тематика выступлений: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4. Организационные и технические требования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4.1. Хронометраж конкурсного выступления не более 3</w:t>
      </w:r>
      <w:bookmarkStart w:id="0" w:name="_GoBack"/>
      <w:bookmarkEnd w:id="0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4.2. Технические требования: </w:t>
      </w:r>
    </w:p>
    <w:p w:rsidR="008D27F3" w:rsidRPr="008D27F3" w:rsidRDefault="008D27F3" w:rsidP="008D27F3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произведения конкурсной программы участники исполняют: 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Под фонограмму «минус один»;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Под собственный аккомпанемент;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А’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(без инструментального сопровождения); 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сопровождении концертмейстера, инструментальной группы.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bit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44кГц;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дабл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-трек» (дублирование партии солиста) в фонограмме;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-вокала допускается только у солистов.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4.3. Заявки для участия в Конкурсе принимаются с 17.01.2023 по 04.02.2023 (Приложение № 1) в электронном виде.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5. Жюри и награждение победителей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микрофоном, костюм). 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«Ансамблевое пение»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eastAsia="Calibri" w:hAnsi="Times New Roman" w:cs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, динамический, мет</w:t>
      </w:r>
      <w:r w:rsidRPr="008D27F3">
        <w:rPr>
          <w:rFonts w:ascii="Times New Roman" w:eastAsia="Calibri" w:hAnsi="Times New Roman" w:cs="Times New Roman"/>
          <w:sz w:val="24"/>
          <w:szCs w:val="24"/>
        </w:rPr>
        <w:softHyphen/>
        <w:t>роритмический, артикуляционный ансамбли);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вокально-хоровыми навыками;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микрофонами, костюмы и т.п.). </w:t>
      </w:r>
    </w:p>
    <w:p w:rsidR="008D27F3" w:rsidRPr="008D27F3" w:rsidRDefault="008D27F3" w:rsidP="008D27F3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iCs/>
          <w:sz w:val="24"/>
          <w:szCs w:val="24"/>
        </w:rPr>
        <w:t>«Инсценировка песен»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:rsidR="008D27F3" w:rsidRPr="008D27F3" w:rsidRDefault="008D27F3" w:rsidP="008D27F3">
      <w:pPr>
        <w:numPr>
          <w:ilvl w:val="0"/>
          <w:numId w:val="17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Гран-при Конкурса;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каждой номинации: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1-й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2-й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Лауреат 3-й степени.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8D27F3" w:rsidRPr="008D27F3" w:rsidRDefault="008D27F3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8D27F3" w:rsidRPr="008D27F3" w:rsidRDefault="008D27F3" w:rsidP="008D27F3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Заявки на участие</w:t>
      </w:r>
    </w:p>
    <w:p w:rsidR="008D27F3" w:rsidRPr="008D27F3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i/>
          <w:color w:val="FF0000"/>
          <w:kern w:val="1"/>
          <w:sz w:val="24"/>
          <w:szCs w:val="24"/>
          <w:u w:val="single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Заявка на участие (Приложение 1) подается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17.01.2023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>–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04.02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>.202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3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по электронной почте: </w:t>
      </w:r>
    </w:p>
    <w:p w:rsidR="008D27F3" w:rsidRPr="008D27F3" w:rsidRDefault="008D27F3" w:rsidP="008D27F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b/>
          <w:kern w:val="1"/>
          <w:sz w:val="24"/>
          <w:szCs w:val="24"/>
          <w:lang w:val="x-none" w:eastAsia="zh-CN" w:bidi="hi-IN"/>
        </w:rPr>
        <w:t>для общеобразовательных учреждений и учреждений дополнительного образования: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hyperlink r:id="rId5" w:history="1"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cdt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_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galaktika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@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mail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.</w:t>
        </w:r>
        <w:proofErr w:type="spellStart"/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В теме письма необходимо указать: «На конкурс "Катюша"».</w:t>
      </w:r>
    </w:p>
    <w:p w:rsidR="008D27F3" w:rsidRPr="008D27F3" w:rsidRDefault="008D27F3" w:rsidP="008D27F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b/>
          <w:kern w:val="1"/>
          <w:sz w:val="24"/>
          <w:szCs w:val="24"/>
          <w:lang w:val="x-none" w:eastAsia="zh-CN" w:bidi="hi-IN"/>
        </w:rPr>
        <w:t>для дошкольных образовательных учреждений:</w:t>
      </w:r>
      <w:r w:rsidRPr="008D27F3">
        <w:rPr>
          <w:rFonts w:ascii="Liberation Serif" w:eastAsia="Liberation Serif" w:hAnsi="Liberation Serif" w:cs="Arial"/>
          <w:color w:val="0070C0"/>
          <w:sz w:val="28"/>
          <w:szCs w:val="28"/>
          <w:u w:val="single"/>
          <w:shd w:val="clear" w:color="auto" w:fill="FFFFFF"/>
        </w:rPr>
        <w:t xml:space="preserve"> </w:t>
      </w:r>
      <w:hyperlink r:id="rId6" w:history="1"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mdou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</w:rPr>
          <w:t>500@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yandex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Liberation Serif" w:eastAsia="Liberation Serif" w:hAnsi="Liberation Serif" w:cs="Arial"/>
          <w:color w:val="0070C0"/>
          <w:sz w:val="28"/>
          <w:szCs w:val="28"/>
          <w:u w:val="single"/>
          <w:shd w:val="clear" w:color="auto" w:fill="FFFFFF"/>
        </w:rPr>
        <w:t>.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В теме письма необходимо указать: «На конкурс "Катюша"».</w:t>
      </w:r>
    </w:p>
    <w:p w:rsidR="008D27F3" w:rsidRPr="008D27F3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Контактное лицо: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Чумакова Лилия Фавзатовна, 8-922-105-96-96, 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главный специалист управления образования Орджоникидзевского района.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  <w:sectPr w:rsidR="008D27F3" w:rsidRPr="008D27F3" w:rsidSect="007305A9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ЗАЯВКА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на участие в районном Конкурсе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1843"/>
        <w:gridCol w:w="1418"/>
        <w:gridCol w:w="1984"/>
        <w:gridCol w:w="2126"/>
        <w:gridCol w:w="3119"/>
      </w:tblGrid>
      <w:tr w:rsidR="008D27F3" w:rsidRPr="008D27F3" w:rsidTr="008D27F3">
        <w:trPr>
          <w:trHeight w:val="1030"/>
        </w:trPr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исполнителя,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дата рождения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Исполняемое произведение,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музыки и слов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минутах)</w:t>
            </w:r>
          </w:p>
        </w:tc>
      </w:tr>
      <w:tr w:rsidR="008D27F3" w:rsidRPr="008D27F3" w:rsidTr="008D27F3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7F3" w:rsidRPr="008D27F3" w:rsidTr="008D27F3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Ф.И.О., тел/факс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Количественный состав, включая руководителя____________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Дата__________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Личная подпись___________/ расшифровка_____________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proofErr w:type="gramStart"/>
      <w:r w:rsidRPr="008D27F3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8D27F3">
        <w:rPr>
          <w:rFonts w:ascii="Times New Roman" w:eastAsia="Calibri" w:hAnsi="Times New Roman" w:cs="Times New Roman"/>
          <w:sz w:val="24"/>
          <w:szCs w:val="24"/>
        </w:rPr>
        <w:t>ФИО, подпись направляющей организации)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М.П.                                    </w:t>
      </w:r>
    </w:p>
    <w:p w:rsidR="007C0E7F" w:rsidRDefault="007C0E7F"/>
    <w:sectPr w:rsidR="007C0E7F" w:rsidSect="008D27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D4D8EFA8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3"/>
    <w:rsid w:val="007C0E7F"/>
    <w:rsid w:val="008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335F"/>
  <w15:chartTrackingRefBased/>
  <w15:docId w15:val="{9FB98DA7-A825-4441-AE29-CFEE65A0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500@yandex.ru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Чумакова Лилия Фавзатовна</cp:lastModifiedBy>
  <cp:revision>1</cp:revision>
  <dcterms:created xsi:type="dcterms:W3CDTF">2023-01-12T07:48:00Z</dcterms:created>
  <dcterms:modified xsi:type="dcterms:W3CDTF">2023-01-12T07:52:00Z</dcterms:modified>
</cp:coreProperties>
</file>